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01" w:rsidRPr="00057201" w:rsidRDefault="00057201" w:rsidP="00057201">
      <w:pPr>
        <w:pStyle w:val="ListParagraph"/>
        <w:spacing w:after="0" w:line="240" w:lineRule="auto"/>
        <w:ind w:left="0"/>
        <w:jc w:val="center"/>
        <w:outlineLvl w:val="0"/>
        <w:rPr>
          <w:rFonts w:ascii="Times New Roman" w:eastAsia="Times New Roman" w:hAnsi="Times New Roman"/>
          <w:b/>
          <w:bCs/>
          <w:i/>
          <w:kern w:val="36"/>
          <w:sz w:val="28"/>
          <w:szCs w:val="28"/>
          <w:lang w:val="en-US"/>
        </w:rPr>
      </w:pPr>
      <w:r w:rsidRPr="00057201">
        <w:rPr>
          <w:rFonts w:ascii="Times New Roman" w:eastAsia="Times New Roman" w:hAnsi="Times New Roman"/>
          <w:b/>
          <w:bCs/>
          <w:i/>
          <w:kern w:val="36"/>
          <w:sz w:val="28"/>
          <w:szCs w:val="28"/>
          <w:lang w:val="en-US"/>
        </w:rPr>
        <w:t>Patarimai būsimų pirmokų tėveliams</w:t>
      </w:r>
    </w:p>
    <w:p w:rsidR="00057201" w:rsidRPr="00057201" w:rsidRDefault="00057201" w:rsidP="00057201">
      <w:pPr>
        <w:pStyle w:val="ListParagraph"/>
        <w:spacing w:after="0" w:line="240" w:lineRule="auto"/>
        <w:ind w:left="0"/>
        <w:jc w:val="both"/>
        <w:rPr>
          <w:rFonts w:ascii="Times New Roman" w:eastAsia="Times New Roman" w:hAnsi="Times New Roman"/>
          <w:sz w:val="24"/>
          <w:szCs w:val="24"/>
          <w:lang w:val="en-US"/>
        </w:rPr>
      </w:pPr>
      <w:r>
        <w:rPr>
          <w:rFonts w:ascii="Times New Roman" w:eastAsia="Times New Roman" w:hAnsi="Times New Roman"/>
          <w:sz w:val="24"/>
          <w:szCs w:val="24"/>
        </w:rPr>
        <w:t xml:space="preserve">   </w:t>
      </w:r>
      <w:r w:rsidRPr="005B1BBF">
        <w:rPr>
          <w:rFonts w:ascii="Times New Roman" w:eastAsia="Times New Roman" w:hAnsi="Times New Roman"/>
          <w:sz w:val="24"/>
          <w:szCs w:val="24"/>
        </w:rPr>
        <w:t>„Kai iškrenta pirmieji dantukai, kai nusibosta miegoti pietų miego ir eiti į darželį, metas į mokyklą. Jau dabar reikia vaikus nuteikti, kad rudenį jie eis ne į mokyklą, o mokytis. Taip kaip tėveliai eina ne į darbą, o dirbti.  Mokymasis – labai rimta ir atsakinga veikla, už kurios sėkmę bus atsakingas jis pats. Tai rimtas įpareigojimas vaikui. Jį turi lydėti tėvų palaikymas ir pasitikėjimas, kad „jis pajėgs ir sugebės“. Tikėkite savo vaiku ir  mylėkite jį tokį, koks yra, o ne tokį, koks jums patiktų. Sėkminga pirmoko adaptacija mokykloje didele  dalimi priklauso nuo to, kaip vaikas paruošiamas ir nuteikiamas šeimoje. Būtina kalbėtis su vaiku apie tai, kas jo laukia. Vaikas turi žinoti, kad 35 minutes reikės būti susikaupusiam, teks klausytis ir išgirsti. Šie patarimai turėtų palengvinti būsimųjų mokinukų prisitaikymą prie naujos aplinkos, padėti lengviau ir sparčiau atlikti įvairias užduotis.</w:t>
      </w:r>
      <w:r w:rsidRPr="005B1BBF">
        <w:rPr>
          <w:rFonts w:ascii="Times New Roman" w:eastAsia="Times New Roman" w:hAnsi="Times New Roman"/>
          <w:sz w:val="24"/>
          <w:szCs w:val="24"/>
          <w:lang w:val="en-US"/>
        </w:rPr>
        <w:t xml:space="preserve"> </w:t>
      </w:r>
    </w:p>
    <w:p w:rsidR="00057201" w:rsidRPr="00057201" w:rsidRDefault="00057201" w:rsidP="00057201">
      <w:pPr>
        <w:pStyle w:val="ListParagraph"/>
        <w:spacing w:after="0" w:line="240" w:lineRule="auto"/>
        <w:ind w:left="0"/>
        <w:rPr>
          <w:rFonts w:ascii="Times New Roman" w:eastAsia="Times New Roman" w:hAnsi="Times New Roman"/>
          <w:b/>
          <w:sz w:val="24"/>
          <w:szCs w:val="24"/>
          <w:lang w:val="en-US"/>
        </w:rPr>
      </w:pPr>
      <w:r w:rsidRPr="00057201">
        <w:rPr>
          <w:rFonts w:ascii="Times New Roman" w:eastAsia="Times New Roman" w:hAnsi="Times New Roman"/>
          <w:b/>
          <w:sz w:val="24"/>
          <w:szCs w:val="24"/>
        </w:rPr>
        <w:t>Patarimai: </w:t>
      </w:r>
      <w:r w:rsidRPr="00057201">
        <w:rPr>
          <w:rFonts w:ascii="Times New Roman" w:eastAsia="Times New Roman" w:hAnsi="Times New Roman"/>
          <w:b/>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Mokykite vaiką patį apsirengti (šio įgūdžio prireiks po kūno kultūros pamokų).</w:t>
      </w:r>
      <w:r w:rsidRPr="005B1BBF">
        <w:rPr>
          <w:rFonts w:ascii="Times New Roman" w:eastAsia="Times New Roman" w:hAnsi="Times New Roman"/>
          <w:sz w:val="24"/>
          <w:szCs w:val="24"/>
          <w:lang w:val="en-US"/>
        </w:rPr>
        <w:t xml:space="preserve"> </w:t>
      </w:r>
      <w:bookmarkStart w:id="0" w:name="_GoBack"/>
      <w:bookmarkEnd w:id="0"/>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Pratinkite vaiką užbaigti pradėtą darbą bei kruopščiai jį atlikti.</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Skatinkite susitvarkyti savo darbo vietą (pasibaigus vienai pamokai reikės greitai pasiruošti kitai).</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Pratinkite vaiką, kad išklausytų kalbantį žmogų (tai padės įsiklausyti į mokytojos aiškinimą bei</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skelbiamą užduotį).</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Tegu mokosi netrukdyti savo sesutei, broliukui, tėveliams (klasės suole sėdės ne vienas, o su klasės draugu).</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Mokykite vaiką orientuotis erdvėje (kairė, dešinė, kairės pusės apačia, viršus ir pan.). Taip bus</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lengviau orientuotis sąsiuvinyje ir vadovėlyje.</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Kelionių, išvykų metu pastebėkite įvairius užrašus, tarkite raides, skiemenis, žodžius.</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Skaičiuokite (kiek vaikas mato medžių, namų, mašinų….), lyginkite ko daugiau, ko mažiau.</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Pratinkite skirti kairę ir dešinę puses (vaikai dažnai painioja rankas, nežino į kurią pusę suktis).</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Klausinėkite vaikų “kodėl?“, jie tegu atsako „todėl“. Prašykite atsakinėti pilnais sakiniais (tai padės rašant rašto darbus).</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Mokykite naudotis žirklėmis, nes jų pamokose reikės dažnai.</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Mokykite dirbti su popieriumi. Parodykite, kad norimą figūrą galima iškirpti ir lapo krašte, ne tik viduryje.</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Skatinkite vaikus kurti pasakojimus, juos iliustruoti piešiniais. Mokykite deklamuoti eilėraščius</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išraiškingai, aiškiai, neskubant.</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Leiskite vaikui pasidžiaugti naująja kuprine, rašymo priemonėmis bei kitais mokyklai skirtais daiktais.</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Tegu mokosi juos susidėti ir vėl išimti iš kuprinės. Taip rugsėjo mėnesį vaikas galės skirti didesnį</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dėmesį kitiems dalykams.</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Įpratinkite vaiką saugiau elgtis gatvėje, parodykite saugiausią kelią į mokyklą.</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t>• Piešiant leiskite naudotis liniuote (mokykloje reikės braižyti atkarpas, apibrėžti įvairius daiktus, juos iškirpti).</w:t>
      </w:r>
      <w:r w:rsidRPr="005B1BBF">
        <w:rPr>
          <w:rFonts w:ascii="Times New Roman" w:eastAsia="Times New Roman" w:hAnsi="Times New Roman"/>
          <w:sz w:val="24"/>
          <w:szCs w:val="24"/>
          <w:lang w:val="en-US"/>
        </w:rPr>
        <w:t xml:space="preserve"> </w:t>
      </w:r>
    </w:p>
    <w:p w:rsidR="00057201" w:rsidRPr="005B1BBF" w:rsidRDefault="00057201" w:rsidP="00057201">
      <w:pPr>
        <w:pStyle w:val="ListParagraph"/>
        <w:spacing w:after="0" w:line="240" w:lineRule="auto"/>
        <w:ind w:left="0"/>
        <w:rPr>
          <w:rFonts w:ascii="Times New Roman" w:eastAsia="Times New Roman" w:hAnsi="Times New Roman"/>
          <w:sz w:val="24"/>
          <w:szCs w:val="24"/>
          <w:lang w:val="en-US"/>
        </w:rPr>
      </w:pPr>
      <w:r w:rsidRPr="005B1BBF">
        <w:rPr>
          <w:rFonts w:ascii="Times New Roman" w:eastAsia="Times New Roman" w:hAnsi="Times New Roman"/>
          <w:sz w:val="24"/>
          <w:szCs w:val="24"/>
        </w:rPr>
        <w:br/>
      </w:r>
      <w:r>
        <w:rPr>
          <w:rFonts w:ascii="Times New Roman" w:eastAsia="Times New Roman" w:hAnsi="Times New Roman"/>
          <w:sz w:val="24"/>
          <w:szCs w:val="24"/>
        </w:rPr>
        <w:t xml:space="preserve">   </w:t>
      </w:r>
      <w:r w:rsidRPr="005B1BBF">
        <w:rPr>
          <w:rFonts w:ascii="Times New Roman" w:eastAsia="Times New Roman" w:hAnsi="Times New Roman"/>
          <w:sz w:val="24"/>
          <w:szCs w:val="24"/>
        </w:rPr>
        <w:t>Būsimam pirmokui nereikia mokėti skaityti. Tačiau jei pats vaikas nori mokytis skaityti, jokiu būdu neslopinkite jo smalsumo. Jeigu vaikas ateina į mokyklą mokėdamas skaityti, jam skiriamos nesudėtingos užduotys, kol jo bendraamžiai mokosi skiemenuoti. Svarbu, kad nesusidarytų įspūdis, jog skaitančiajam jau mokytis nereikia. Jei vaikas nerodo noro skaityti, jo versti negalima. Šį norą galima sužadinti žaidimu. Pvz.: „ Šiandien skaitysim knygutę. Kokios tu norėtum? Surask. Kokia raide prasideda pavadinimas?“ ir t.t. </w:t>
      </w:r>
      <w:r w:rsidRPr="005B1BBF">
        <w:rPr>
          <w:rFonts w:ascii="Times New Roman" w:eastAsia="Times New Roman" w:hAnsi="Times New Roman"/>
          <w:sz w:val="24"/>
          <w:szCs w:val="24"/>
          <w:lang w:val="en-US"/>
        </w:rPr>
        <w:t xml:space="preserve"> </w:t>
      </w:r>
    </w:p>
    <w:p w:rsidR="00057201" w:rsidRDefault="00057201" w:rsidP="00057201">
      <w:pPr>
        <w:pStyle w:val="ListParagraph"/>
        <w:spacing w:after="0" w:line="240" w:lineRule="auto"/>
        <w:ind w:left="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5B1BBF">
        <w:rPr>
          <w:rFonts w:ascii="Times New Roman" w:eastAsia="Times New Roman" w:hAnsi="Times New Roman"/>
          <w:sz w:val="24"/>
          <w:szCs w:val="24"/>
          <w:lang w:val="en-US"/>
        </w:rPr>
        <w:t>Netrukus septynmečio ramus gyvenimas bus iškeistas į visuomeninį. Rengdami į mokyklą stenkitės kalbėti apie gerąsias kolektyvo savybes, nuteikite vaiką palankiai. Juk nuo šiol jį sups smagių bendraamžių draugija. Kad vaiką mokykloje lydėtų sėkmė, tėveliai turėtų prieš mokyklą įteigti jam šias svarbiausias taisykles:</w:t>
      </w:r>
      <w:r w:rsidRPr="005B1BBF">
        <w:rPr>
          <w:rFonts w:ascii="Times New Roman" w:eastAsia="Times New Roman" w:hAnsi="Times New Roman"/>
          <w:b/>
          <w:bCs/>
          <w:sz w:val="24"/>
          <w:szCs w:val="24"/>
          <w:lang w:val="en-US"/>
        </w:rPr>
        <w:t>„Aš pasitikiu savimi ir kitais žmonėmis. Aš galiu tai padaryti. Aš noriu tai padaryti“. </w:t>
      </w:r>
      <w:r w:rsidRPr="005B1BBF">
        <w:rPr>
          <w:rFonts w:ascii="Times New Roman" w:eastAsia="Times New Roman" w:hAnsi="Times New Roman"/>
          <w:sz w:val="24"/>
          <w:szCs w:val="24"/>
          <w:lang w:val="en-US"/>
        </w:rPr>
        <w:t xml:space="preserve"> </w:t>
      </w:r>
    </w:p>
    <w:p w:rsidR="00057201" w:rsidRDefault="00057201" w:rsidP="00057201">
      <w:pPr>
        <w:pStyle w:val="ListParagraph"/>
        <w:spacing w:after="0" w:line="240" w:lineRule="auto"/>
        <w:ind w:left="0"/>
        <w:rPr>
          <w:rFonts w:ascii="Times New Roman" w:eastAsia="Times New Roman" w:hAnsi="Times New Roman"/>
          <w:sz w:val="24"/>
          <w:szCs w:val="24"/>
          <w:lang w:val="en-US"/>
        </w:rPr>
      </w:pPr>
    </w:p>
    <w:p w:rsidR="001421AF" w:rsidRDefault="001421AF" w:rsidP="00057201">
      <w:pPr>
        <w:spacing w:after="0"/>
      </w:pPr>
    </w:p>
    <w:sectPr w:rsidR="001421AF" w:rsidSect="00057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7533E"/>
    <w:multiLevelType w:val="multilevel"/>
    <w:tmpl w:val="5CE8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02"/>
    <w:rsid w:val="00057201"/>
    <w:rsid w:val="001421AF"/>
    <w:rsid w:val="0067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01"/>
    <w:pPr>
      <w:ind w:left="720"/>
      <w:contextualSpacing/>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01"/>
    <w:pPr>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Putinas</dc:creator>
  <cp:keywords/>
  <dc:description/>
  <cp:lastModifiedBy>Putinas</cp:lastModifiedBy>
  <cp:revision>2</cp:revision>
  <dcterms:created xsi:type="dcterms:W3CDTF">2014-05-11T12:50:00Z</dcterms:created>
  <dcterms:modified xsi:type="dcterms:W3CDTF">2014-05-11T12:54:00Z</dcterms:modified>
</cp:coreProperties>
</file>